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GaramondPremrPro-Smbd" w:hAnsi="GaramondPremrPro-Smbd" w:cs="GaramondPremrPro-Smbd"/>
          <w:color w:val="D87E08"/>
          <w:sz w:val="30"/>
          <w:szCs w:val="30"/>
        </w:rPr>
      </w:pPr>
      <w:r>
        <w:rPr>
          <w:rFonts w:ascii="GaramondPremrPro-Smbd" w:hAnsi="GaramondPremrPro-Smbd" w:cs="GaramondPremrPro-Smbd"/>
          <w:color w:val="D87E08"/>
          <w:sz w:val="30"/>
          <w:szCs w:val="30"/>
        </w:rPr>
        <w:t>Lesson Introduction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Medium" w:hAnsi="AvenirNext-Medium" w:cs="AvenirNext-Medium"/>
          <w:color w:val="D87E08"/>
          <w:sz w:val="20"/>
          <w:szCs w:val="20"/>
          <w:highlight w:val="yellow"/>
        </w:rPr>
        <w:t xml:space="preserve">Graphic design 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is typically a visual problem solving field concerned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with communication of specific messages to specific audiences.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It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is ever changing, as societies and technologies evolve. This makes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it a </w:t>
      </w: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compelling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field of study. The term graphic design is somewhat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problematic and may be better represented as </w:t>
      </w:r>
      <w:r>
        <w:rPr>
          <w:rFonts w:ascii="AvenirNext-Medium" w:hAnsi="AvenirNext-Medium" w:cs="AvenirNext-Medium"/>
          <w:color w:val="D87E08"/>
          <w:sz w:val="20"/>
          <w:szCs w:val="20"/>
        </w:rPr>
        <w:t>visual communication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D87E08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Designers take on client based projects and through the </w:t>
      </w:r>
      <w:r>
        <w:rPr>
          <w:rFonts w:ascii="AvenirNext-Medium" w:hAnsi="AvenirNext-Medium" w:cs="AvenirNext-Medium"/>
          <w:color w:val="D87E08"/>
          <w:sz w:val="20"/>
          <w:szCs w:val="20"/>
        </w:rPr>
        <w:t>design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process solve a client's problem. These problems come in all shapes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and forms, from small straightforward business cards (see Figure 1)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to complex visual systems such as the Olympic games (see Figure 2).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Designers tackle projects from a communication standpoint focusing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on a defined problem, not on their own personal preferences.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The </w:t>
      </w: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design process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is not unique, nor a new process. Many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professionals use the design process because it works. What is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unique is the goal to attach visual messages which have greater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power to inform, educate, or persuade a person or audience into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action. 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Designers implement their artistic abilities to communicate.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Though art and design have identical fundamental guiding principles,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graphic design is typically done for someone else, as art is often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created for more introspective reasons. That isn't to say that design is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not artistic or introspective, nor that designers devalue personal style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or artistic expression, but rather, by understanding design, students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comprehend the potential design holds and the potential found in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the design process. 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This lesson is meant to give students a better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understanding of the process designers implement in order to find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solutions to the visual problems they take on.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design process has been defined through five steps: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Cambria Math" w:hAnsi="Cambria Math" w:cs="Cambria Math"/>
          <w:color w:val="000000"/>
          <w:sz w:val="20"/>
          <w:szCs w:val="20"/>
          <w:highlight w:val="yellow"/>
        </w:rPr>
        <w:t>⋅⋅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 xml:space="preserve"> Define the Problem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Cambria Math" w:hAnsi="Cambria Math" w:cs="Cambria Math"/>
          <w:color w:val="000000"/>
          <w:sz w:val="20"/>
          <w:szCs w:val="20"/>
          <w:highlight w:val="yellow"/>
        </w:rPr>
        <w:t>⋅⋅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 xml:space="preserve"> Learn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Cambria Math" w:hAnsi="Cambria Math" w:cs="Cambria Math"/>
          <w:color w:val="000000"/>
          <w:sz w:val="20"/>
          <w:szCs w:val="20"/>
          <w:highlight w:val="yellow"/>
        </w:rPr>
        <w:t>⋅⋅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 xml:space="preserve"> Generate Ideas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Cambria Math" w:hAnsi="Cambria Math" w:cs="Cambria Math"/>
          <w:color w:val="000000"/>
          <w:sz w:val="20"/>
          <w:szCs w:val="20"/>
          <w:highlight w:val="yellow"/>
        </w:rPr>
        <w:t>⋅⋅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 xml:space="preserve"> Design Development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Cambria Math" w:hAnsi="Cambria Math" w:cs="Cambria Math"/>
          <w:color w:val="000000"/>
          <w:sz w:val="20"/>
          <w:szCs w:val="20"/>
          <w:highlight w:val="yellow"/>
        </w:rPr>
        <w:t>⋅⋅</w:t>
      </w: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 xml:space="preserve"> Implementation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first step helps designers better understand the root of the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problem, while the second step drives understanding and empathy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through research. When the problem has been defined and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color w:val="D87E08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there is good understanding of what surrounds it, then </w:t>
      </w:r>
      <w:r>
        <w:rPr>
          <w:rFonts w:ascii="AvenirNext-Medium" w:hAnsi="AvenirNext-Medium" w:cs="AvenirNext-Medium"/>
          <w:color w:val="D87E08"/>
          <w:sz w:val="20"/>
          <w:szCs w:val="20"/>
        </w:rPr>
        <w:t>concept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development can commence in the idea generation stage. Once a</w:t>
      </w:r>
    </w:p>
    <w:p w:rsidR="00E36937" w:rsidRDefault="009214C1" w:rsidP="009214C1">
      <w:pPr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strong concept has been developed, then sketching commences.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Design development is typically a student's favorite part of the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design process as they get to use their artistic abilities. This is where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aesthetics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should be addressed. Eventually a design is chosen and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implemented through the last step. All these steps are essential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in developing successful design and will be addressed fully in the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following unit sections.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By the end of this unit, students should not only be able to identify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each step in the design process, but be able to understand the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importance of each step and implement them. They should continue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to utilize the design process in subsequent units, reinforcing the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concepts driving the design process. Their work will improve if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they commit to utilizing the complete process.</w:t>
      </w:r>
      <w:r>
        <w:rPr>
          <w:rFonts w:ascii="AvenirNext-Regular" w:hAnsi="AvenirNext-Regular" w:cs="AvenirNext-Regular"/>
          <w:color w:val="000000"/>
          <w:sz w:val="20"/>
          <w:szCs w:val="20"/>
        </w:rPr>
        <w:t xml:space="preserve"> The tendency is to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skip vital steps in order to quickly finish or do what is comfortable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or easy. For example, students would rather start working directly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lastRenderedPageBreak/>
        <w:t>on the computer (if available) instead of exploring and developing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their ideas on paper first because it's easier. This sketching part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of the process is where ideas are explored and developed. The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misconception is they will get more done faster by skipping the hand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drawings, but what typically ends up happening is that their ideas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aren't developed enough to produce unique solutions. The computer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becomes a crutch through the lack of technical skills. Even if a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student has the technical skills, the ideas are lacking. Emphasize the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importance of each step in the design process. This will help resolve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Medium" w:hAnsi="AvenirNext-Medium" w:cs="AvenirNext-Medium"/>
          <w:color w:val="D87E08"/>
          <w:sz w:val="20"/>
          <w:szCs w:val="20"/>
        </w:rPr>
        <w:t xml:space="preserve">ineffective design </w:t>
      </w:r>
      <w:r>
        <w:rPr>
          <w:rFonts w:ascii="AvenirNext-Regular" w:hAnsi="AvenirNext-Regular" w:cs="AvenirNext-Regular"/>
          <w:color w:val="000000"/>
          <w:sz w:val="20"/>
          <w:szCs w:val="20"/>
        </w:rPr>
        <w:t>issues.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The magic occurs where all steps meet (see Figure 3). The more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students utilize the process the more potential there is for developing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a successful solution. This process may initially seem daunting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but in reality it is a common sense approach to problem solving.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Often times, it doesn't even seem like a process at all but more as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 w:rsidRPr="009214C1">
        <w:rPr>
          <w:rFonts w:ascii="AvenirNext-Regular" w:hAnsi="AvenirNext-Regular" w:cs="AvenirNext-Regular"/>
          <w:color w:val="000000"/>
          <w:sz w:val="20"/>
          <w:szCs w:val="20"/>
          <w:highlight w:val="yellow"/>
        </w:rPr>
        <w:t>experimentation or play, which it should.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Even the best methodologies and processes cannot ensure effective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0"/>
          <w:szCs w:val="20"/>
        </w:rPr>
      </w:pPr>
      <w:r>
        <w:rPr>
          <w:rFonts w:ascii="AvenirNext-Regular" w:hAnsi="AvenirNext-Regular" w:cs="AvenirNext-Regular"/>
          <w:color w:val="000000"/>
          <w:sz w:val="20"/>
          <w:szCs w:val="20"/>
        </w:rPr>
        <w:t>design. The defined process is meant as a starting point that can be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molded and customized to fit the needs of each designer. These five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steps are considered vital and a good foundation for developing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positive professional habits. Though a designer's process may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change with time and experience, this foundation should continue to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guide their process—whatever that may be.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We could say that this unit is about developing useful professional</w:t>
      </w:r>
    </w:p>
    <w:p w:rsid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</w:rPr>
      </w:pPr>
      <w:r>
        <w:rPr>
          <w:rFonts w:ascii="AvenirNext-Regular" w:hAnsi="AvenirNext-Regular" w:cs="AvenirNext-Regular"/>
          <w:sz w:val="20"/>
          <w:szCs w:val="20"/>
        </w:rPr>
        <w:t>habits that can transcend disciplines, supporting not only art minded</w:t>
      </w:r>
    </w:p>
    <w:p w:rsidR="009214C1" w:rsidRPr="009214C1" w:rsidRDefault="009214C1" w:rsidP="009214C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20"/>
          <w:szCs w:val="20"/>
          <w:highlight w:val="yellow"/>
        </w:rPr>
      </w:pPr>
      <w:r>
        <w:rPr>
          <w:rFonts w:ascii="AvenirNext-Regular" w:hAnsi="AvenirNext-Regular" w:cs="AvenirNext-Regular"/>
          <w:sz w:val="20"/>
          <w:szCs w:val="20"/>
        </w:rPr>
        <w:t xml:space="preserve">students but all students. </w:t>
      </w:r>
      <w:r w:rsidRPr="009214C1">
        <w:rPr>
          <w:rFonts w:ascii="AvenirNext-Regular" w:hAnsi="AvenirNext-Regular" w:cs="AvenirNext-Regular"/>
          <w:sz w:val="20"/>
          <w:szCs w:val="20"/>
          <w:highlight w:val="yellow"/>
        </w:rPr>
        <w:t>They will be better prepared to solve the life</w:t>
      </w:r>
    </w:p>
    <w:p w:rsidR="009214C1" w:rsidRDefault="009214C1" w:rsidP="009214C1">
      <w:pPr>
        <w:rPr>
          <w:rFonts w:ascii="AvenirNext-Regular" w:hAnsi="AvenirNext-Regular" w:cs="AvenirNext-Regular"/>
          <w:sz w:val="20"/>
          <w:szCs w:val="20"/>
        </w:rPr>
      </w:pPr>
      <w:r w:rsidRPr="009214C1">
        <w:rPr>
          <w:rFonts w:ascii="AvenirNext-Regular" w:hAnsi="AvenirNext-Regular" w:cs="AvenirNext-Regular"/>
          <w:sz w:val="20"/>
          <w:szCs w:val="20"/>
          <w:highlight w:val="yellow"/>
        </w:rPr>
        <w:t>problems they'll be dealt, both on a professional and personal level.</w:t>
      </w:r>
    </w:p>
    <w:p w:rsidR="009C67F0" w:rsidRDefault="009C67F0" w:rsidP="009214C1">
      <w:pPr>
        <w:rPr>
          <w:rFonts w:ascii="AvenirNext-Regular" w:hAnsi="AvenirNext-Regular" w:cs="AvenirNext-Regular"/>
          <w:sz w:val="20"/>
          <w:szCs w:val="20"/>
        </w:rPr>
      </w:pP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5F6738"/>
          <w:sz w:val="24"/>
          <w:szCs w:val="24"/>
        </w:rPr>
      </w:pPr>
      <w:r>
        <w:rPr>
          <w:rFonts w:ascii="AvenirNext-DemiBold" w:hAnsi="AvenirNext-DemiBold" w:cs="AvenirNext-DemiBold"/>
          <w:b/>
          <w:bCs/>
          <w:color w:val="5F6738"/>
          <w:sz w:val="24"/>
          <w:szCs w:val="24"/>
        </w:rPr>
        <w:t>Vocabulary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Aesthetic: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a set of principles underlying and guiding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the work of a particular artist or artistic movement;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concerned with beauty or the appreciation of beauty.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Big idea: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the driving force behind a design.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Compelling: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evoking interest, attention, or admiration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in a powerfully irresistible way.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Concept: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 xml:space="preserve">a plan or intention. The </w:t>
      </w:r>
      <w:r>
        <w:rPr>
          <w:rFonts w:ascii="AvenirNext-Medium" w:hAnsi="AvenirNext-Medium" w:cs="AvenirNext-Medium"/>
          <w:color w:val="D87E08"/>
          <w:sz w:val="16"/>
          <w:szCs w:val="16"/>
        </w:rPr>
        <w:t>big idea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Design: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the creation of a plan or convention for the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construction of an object or a system (as in architectural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blueprints, engineering drawings, business processes,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circuit diagrams and sewing patterns).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Design for good: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the implementation of design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thinking for social change. Design is problem solving.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Therefore designers hold the tools and have the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potential to transform social norms for the better of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society as a whole.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Design process: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a defined system of steps presented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to aid a designer in the planning and execution of a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plan in order to solve a presented problem.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Graphic design: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also known as communication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design, is the art and practice of planning and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projecting ideas and experiences with visual and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textual content. The form of the communication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can be physical or virtual, and may include images,</w:t>
      </w:r>
      <w:r w:rsidRPr="009C67F0">
        <w:rPr>
          <w:rFonts w:ascii="AvenirNext-Regular" w:hAnsi="AvenirNext-Regular" w:cs="AvenirNext-Regular"/>
          <w:color w:val="000000"/>
          <w:sz w:val="16"/>
          <w:szCs w:val="16"/>
        </w:rPr>
        <w:t xml:space="preserve"> 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 xml:space="preserve">words, or </w:t>
      </w:r>
      <w:r>
        <w:rPr>
          <w:rFonts w:ascii="AvenirNext-Medium" w:hAnsi="AvenirNext-Medium" w:cs="AvenirNext-Medium"/>
          <w:color w:val="D87E08"/>
          <w:sz w:val="16"/>
          <w:szCs w:val="16"/>
        </w:rPr>
        <w:t>graphic forms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. The experience can take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place in an instant or over a long period of time.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The work can happen at any scale, from the design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of a single postage stamp to a national postal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signage system, or from a company’s digital avatar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to the sprawling and interlinked digital and physical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lastRenderedPageBreak/>
        <w:t>content of an international newspaper. It can also be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for any purpose, whether commercial, educational,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 xml:space="preserve">cultural, or political [Juliette </w:t>
      </w:r>
      <w:proofErr w:type="spellStart"/>
      <w:r>
        <w:rPr>
          <w:rFonts w:ascii="AvenirNext-Regular" w:hAnsi="AvenirNext-Regular" w:cs="AvenirNext-Regular"/>
          <w:color w:val="000000"/>
          <w:sz w:val="16"/>
          <w:szCs w:val="16"/>
        </w:rPr>
        <w:t>Cezzar</w:t>
      </w:r>
      <w:proofErr w:type="spellEnd"/>
      <w:r>
        <w:rPr>
          <w:rFonts w:ascii="AvenirNext-Regular" w:hAnsi="AvenirNext-Regular" w:cs="AvenirNext-Regular"/>
          <w:color w:val="000000"/>
          <w:sz w:val="16"/>
          <w:szCs w:val="16"/>
        </w:rPr>
        <w:t>, www.aiga.org/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what-is-design/].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Graphic forms: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of or relating to visual art, especially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involving drawing, engraving, or lettering; giving a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vivid picture with explicit detail; denoting a visual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image such as charts or graphs.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Ineffective design: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the inability of design to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effectively (successful in producing a desired or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intended result) solve its intended purpose. Design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is created to solve a problem and therefore should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be effective in its mission.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Method: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a particular form of procedure for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accomplishing or approaching something, especially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a systematic or established one.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Medium" w:hAnsi="AvenirNext-Medium" w:cs="AvenirNext-Medium"/>
          <w:color w:val="D87E08"/>
          <w:sz w:val="16"/>
          <w:szCs w:val="16"/>
        </w:rPr>
        <w:t xml:space="preserve">Visual communication: </w:t>
      </w:r>
      <w:r>
        <w:rPr>
          <w:rFonts w:ascii="AvenirNext-Regular" w:hAnsi="AvenirNext-Regular" w:cs="AvenirNext-Regular"/>
          <w:color w:val="000000"/>
          <w:sz w:val="16"/>
          <w:szCs w:val="16"/>
        </w:rPr>
        <w:t>communication through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visual aids, which conveys an idea(s) and information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in forms that can be read or looked upon, including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signs, typography, drawing, graphic design,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illustration, industrial design, advertising, animation,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color, electronic resources, etc. It also explores the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>idea that a visual message accompanying text has</w:t>
      </w:r>
    </w:p>
    <w:p w:rsidR="009C67F0" w:rsidRDefault="009C67F0" w:rsidP="009C67F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sz w:val="16"/>
          <w:szCs w:val="16"/>
        </w:rPr>
      </w:pPr>
      <w:r>
        <w:rPr>
          <w:rFonts w:ascii="AvenirNext-Regular" w:hAnsi="AvenirNext-Regular" w:cs="AvenirNext-Regular"/>
          <w:color w:val="000000"/>
          <w:sz w:val="16"/>
          <w:szCs w:val="16"/>
        </w:rPr>
        <w:t xml:space="preserve">a greater power to inform, educate, or </w:t>
      </w:r>
      <w:r>
        <w:rPr>
          <w:rFonts w:ascii="AvenirNext-Regular" w:hAnsi="AvenirNext-Regular" w:cs="AvenirNext-Regular"/>
          <w:sz w:val="16"/>
          <w:szCs w:val="16"/>
        </w:rPr>
        <w:t>persuade a</w:t>
      </w:r>
    </w:p>
    <w:p w:rsidR="009C67F0" w:rsidRDefault="009C67F0" w:rsidP="009C67F0">
      <w:r>
        <w:rPr>
          <w:rFonts w:ascii="AvenirNext-Regular" w:hAnsi="AvenirNext-Regular" w:cs="AvenirNext-Regular"/>
          <w:sz w:val="16"/>
          <w:szCs w:val="16"/>
        </w:rPr>
        <w:t>person or audience.</w:t>
      </w:r>
    </w:p>
    <w:sectPr w:rsidR="009C67F0" w:rsidSect="00E369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5B" w:rsidRDefault="00132D5B" w:rsidP="009C67F0">
      <w:pPr>
        <w:spacing w:after="0" w:line="240" w:lineRule="auto"/>
      </w:pPr>
      <w:r>
        <w:separator/>
      </w:r>
    </w:p>
  </w:endnote>
  <w:endnote w:type="continuationSeparator" w:id="0">
    <w:p w:rsidR="00132D5B" w:rsidRDefault="00132D5B" w:rsidP="009C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5B" w:rsidRDefault="00132D5B" w:rsidP="009C67F0">
      <w:pPr>
        <w:spacing w:after="0" w:line="240" w:lineRule="auto"/>
      </w:pPr>
      <w:r>
        <w:separator/>
      </w:r>
    </w:p>
  </w:footnote>
  <w:footnote w:type="continuationSeparator" w:id="0">
    <w:p w:rsidR="00132D5B" w:rsidRDefault="00132D5B" w:rsidP="009C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F0" w:rsidRPr="009C67F0" w:rsidRDefault="009C67F0">
    <w:pPr>
      <w:pStyle w:val="Header"/>
      <w:rPr>
        <w:b/>
        <w:sz w:val="44"/>
      </w:rPr>
    </w:pPr>
    <w:r w:rsidRPr="009C67F0">
      <w:rPr>
        <w:b/>
        <w:sz w:val="44"/>
      </w:rPr>
      <w:t>The Design Process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C1"/>
    <w:rsid w:val="00132D5B"/>
    <w:rsid w:val="009214C1"/>
    <w:rsid w:val="009C67F0"/>
    <w:rsid w:val="00E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7F0"/>
  </w:style>
  <w:style w:type="paragraph" w:styleId="Footer">
    <w:name w:val="footer"/>
    <w:basedOn w:val="Normal"/>
    <w:link w:val="FooterChar"/>
    <w:uiPriority w:val="99"/>
    <w:semiHidden/>
    <w:unhideWhenUsed/>
    <w:rsid w:val="009C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1109</Words>
  <Characters>6322</Characters>
  <Application>Microsoft Office Word</Application>
  <DocSecurity>0</DocSecurity>
  <Lines>52</Lines>
  <Paragraphs>14</Paragraphs>
  <ScaleCrop>false</ScaleCrop>
  <Company>Hewlett-Packard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Kubus</dc:creator>
  <cp:lastModifiedBy>The Kubus</cp:lastModifiedBy>
  <cp:revision>2</cp:revision>
  <dcterms:created xsi:type="dcterms:W3CDTF">2017-03-18T14:22:00Z</dcterms:created>
  <dcterms:modified xsi:type="dcterms:W3CDTF">2017-03-18T14:41:00Z</dcterms:modified>
</cp:coreProperties>
</file>